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40" w:before="0" w:after="0"/>
        <w:ind w:hanging="0" w:left="0" w:right="-283"/>
        <w:jc w:val="right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bCs/>
          <w:sz w:val="22"/>
          <w:szCs w:val="22"/>
        </w:rPr>
        <w:t>Приложение № 1</w:t>
        <w:br/>
      </w:r>
      <w:r>
        <w:rPr>
          <w:rFonts w:ascii="Liberation Serif" w:hAnsi="Liberation Serif"/>
          <w:sz w:val="22"/>
          <w:szCs w:val="22"/>
        </w:rPr>
        <w:t xml:space="preserve">к муниципальной программе </w:t>
      </w:r>
    </w:p>
    <w:p>
      <w:pPr>
        <w:pStyle w:val="Normal"/>
        <w:widowControl/>
        <w:bidi w:val="0"/>
        <w:spacing w:lineRule="auto" w:line="240" w:before="0" w:after="0"/>
        <w:ind w:hanging="0" w:left="0" w:right="-283"/>
        <w:jc w:val="right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Liberation Serif" w:hAnsi="Liberation Serif"/>
          <w:kern w:val="0"/>
          <w:sz w:val="22"/>
          <w:szCs w:val="22"/>
          <w:lang w:val="ru-RU" w:bidi="ar-SA"/>
        </w:rPr>
        <w:t>Тугулымского муниципального округа</w:t>
      </w:r>
    </w:p>
    <w:p>
      <w:pPr>
        <w:pStyle w:val="Normal"/>
        <w:widowControl/>
        <w:bidi w:val="0"/>
        <w:spacing w:lineRule="auto" w:line="240" w:before="0" w:after="0"/>
        <w:ind w:hanging="0" w:left="0" w:right="-283"/>
        <w:jc w:val="right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«Развитие архивного дела  </w:t>
      </w:r>
    </w:p>
    <w:p>
      <w:pPr>
        <w:pStyle w:val="Normal"/>
        <w:widowControl/>
        <w:bidi w:val="0"/>
        <w:spacing w:lineRule="auto" w:line="240" w:before="0" w:after="0"/>
        <w:ind w:hanging="0" w:left="0" w:right="-283"/>
        <w:jc w:val="right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Liberation Serif" w:hAnsi="Liberation Serif"/>
          <w:sz w:val="22"/>
          <w:szCs w:val="22"/>
        </w:rPr>
        <w:t>на территории Тугулымского</w:t>
      </w:r>
    </w:p>
    <w:p>
      <w:pPr>
        <w:pStyle w:val="Normal"/>
        <w:widowControl/>
        <w:bidi w:val="0"/>
        <w:spacing w:lineRule="auto" w:line="240" w:before="0" w:after="0"/>
        <w:ind w:hanging="0" w:left="0" w:right="-283"/>
        <w:jc w:val="right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Liberation Serif" w:hAnsi="Liberation Serif"/>
          <w:sz w:val="22"/>
          <w:szCs w:val="22"/>
        </w:rPr>
        <w:t xml:space="preserve">муниципального округа на период </w:t>
      </w:r>
    </w:p>
    <w:p>
      <w:pPr>
        <w:pStyle w:val="Normal"/>
        <w:widowControl/>
        <w:bidi w:val="0"/>
        <w:spacing w:lineRule="auto" w:line="240" w:before="0" w:after="0"/>
        <w:ind w:hanging="0" w:left="0" w:right="-283"/>
        <w:jc w:val="right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с 2021 по 2028 годы»</w:t>
      </w:r>
    </w:p>
    <w:p>
      <w:pPr>
        <w:pStyle w:val="Normal"/>
        <w:jc w:val="right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</w:r>
    </w:p>
    <w:p>
      <w:pPr>
        <w:pStyle w:val="Normal"/>
        <w:jc w:val="center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</w:r>
    </w:p>
    <w:p>
      <w:pPr>
        <w:pStyle w:val="Normal"/>
        <w:jc w:val="center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  <w:t xml:space="preserve">Цели, задачи и целевые показатели реализации муниципальной программы Тугулымского муниципального округа </w:t>
      </w:r>
    </w:p>
    <w:p>
      <w:pPr>
        <w:pStyle w:val="Normal"/>
        <w:jc w:val="center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  <w:t>«Развитие архивного дела на территории Тугулымского муниципального округа на период с 2021 по 2028 годы»</w:t>
      </w:r>
    </w:p>
    <w:p>
      <w:pPr>
        <w:pStyle w:val="Normal"/>
        <w:jc w:val="center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</w:r>
    </w:p>
    <w:tbl>
      <w:tblPr>
        <w:tblStyle w:val="a3"/>
        <w:tblW w:w="15405" w:type="dxa"/>
        <w:jc w:val="left"/>
        <w:tblInd w:w="-4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65"/>
        <w:gridCol w:w="3600"/>
        <w:gridCol w:w="1275"/>
        <w:gridCol w:w="990"/>
        <w:gridCol w:w="960"/>
        <w:gridCol w:w="945"/>
        <w:gridCol w:w="975"/>
        <w:gridCol w:w="975"/>
        <w:gridCol w:w="1020"/>
        <w:gridCol w:w="1065"/>
        <w:gridCol w:w="1080"/>
        <w:gridCol w:w="1755"/>
      </w:tblGrid>
      <w:tr>
        <w:trPr/>
        <w:tc>
          <w:tcPr>
            <w:tcW w:w="765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 xml:space="preserve">№ </w:t>
            </w: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строки</w:t>
            </w:r>
          </w:p>
        </w:tc>
        <w:tc>
          <w:tcPr>
            <w:tcW w:w="3600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Наименование цели (целей) и задач, целевых показателей</w:t>
            </w:r>
          </w:p>
        </w:tc>
        <w:tc>
          <w:tcPr>
            <w:tcW w:w="1275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Единица измерения</w:t>
            </w:r>
          </w:p>
        </w:tc>
        <w:tc>
          <w:tcPr>
            <w:tcW w:w="8010" w:type="dxa"/>
            <w:gridSpan w:val="8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755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Источник значений показателей</w:t>
            </w:r>
          </w:p>
        </w:tc>
      </w:tr>
      <w:tr>
        <w:trPr/>
        <w:tc>
          <w:tcPr>
            <w:tcW w:w="76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3600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27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2021 год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2022 год</w:t>
            </w:r>
          </w:p>
        </w:tc>
        <w:tc>
          <w:tcPr>
            <w:tcW w:w="94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2023 год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2024 год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2025 год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2026 год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2027 год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2028 год</w:t>
            </w:r>
          </w:p>
        </w:tc>
        <w:tc>
          <w:tcPr>
            <w:tcW w:w="175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4640" w:type="dxa"/>
            <w:gridSpan w:val="11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2"/>
                <w:szCs w:val="22"/>
                <w:lang w:val="ru-RU" w:bidi="ar-SA"/>
              </w:rPr>
              <w:t xml:space="preserve">Цель 1: </w:t>
            </w: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Обеспечение хранения, комплектования, учета  и использования  документов Архивного фонда Российской Федерации и других архивных документов, в интересах граждан, общества и государства.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4640" w:type="dxa"/>
            <w:gridSpan w:val="11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2"/>
                <w:szCs w:val="22"/>
                <w:lang w:val="ru-RU" w:bidi="ar-SA"/>
              </w:rPr>
              <w:t xml:space="preserve">Задача 1: </w:t>
            </w: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Улучшение условий хранения, комплектования и использования документов Архивного Фонда Российской Федерации и других архивных документов, хранящихся в архивном отделе администрации Тугулымского муниципального округа.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360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2"/>
                <w:szCs w:val="22"/>
                <w:lang w:val="ru-RU" w:bidi="ar-SA"/>
              </w:rPr>
              <w:t>Целевой показатель 1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Решение вопроса об увеличении площадей помещений  архивохранилищ до 500 кв.м.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кв.м.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500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4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по фактическому достижению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4</w:t>
            </w:r>
          </w:p>
        </w:tc>
        <w:tc>
          <w:tcPr>
            <w:tcW w:w="360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2"/>
                <w:szCs w:val="22"/>
                <w:lang w:val="ru-RU" w:bidi="ar-SA"/>
              </w:rPr>
              <w:t>Целевой показатель 2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Д</w:t>
            </w:r>
            <w:r>
              <w:rPr>
                <w:rFonts w:ascii="Liberation Serif" w:hAnsi="Liberation Serif"/>
                <w:color w:val="000000"/>
                <w:kern w:val="0"/>
                <w:sz w:val="22"/>
                <w:szCs w:val="22"/>
                <w:lang w:val="ru-RU" w:bidi="ar-SA"/>
              </w:rPr>
              <w:t>оля архивных документов, хранящихся в муниципальном архиве в соответствии с требованиями нормативов хранения, от общего числа архивных документов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%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85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85</w:t>
            </w:r>
          </w:p>
        </w:tc>
        <w:tc>
          <w:tcPr>
            <w:tcW w:w="94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90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90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90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90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90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90</w:t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расчетный показатель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(мониторинг)</w:t>
            </w:r>
          </w:p>
        </w:tc>
      </w:tr>
      <w:tr>
        <w:trPr>
          <w:trHeight w:val="1056" w:hRule="atLeast"/>
        </w:trPr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36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2"/>
                <w:szCs w:val="22"/>
                <w:lang w:val="ru-RU" w:bidi="ar-SA"/>
              </w:rPr>
              <w:t>Целевой показатель 3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Количество размещенных  документов  в  архивных коробах, папках из бескислотного картона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единиц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1000</w:t>
            </w:r>
          </w:p>
        </w:tc>
        <w:tc>
          <w:tcPr>
            <w:tcW w:w="94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1000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1500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1500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1500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1500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1000</w:t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годовой отчет архивного отдела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6</w:t>
            </w:r>
          </w:p>
        </w:tc>
        <w:tc>
          <w:tcPr>
            <w:tcW w:w="36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2"/>
                <w:szCs w:val="22"/>
                <w:lang w:val="ru-RU" w:bidi="ar-SA"/>
              </w:rPr>
              <w:t>Целевой показатель 4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Количество оцифрованных архивных документов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ед.хр.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94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годовой отчет архивного отдела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7</w:t>
            </w:r>
          </w:p>
        </w:tc>
        <w:tc>
          <w:tcPr>
            <w:tcW w:w="36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2"/>
                <w:szCs w:val="22"/>
                <w:lang w:val="ru-RU" w:bidi="ar-SA"/>
              </w:rPr>
              <w:t>Целевой показатель 5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Обеспечение материально-технической базы  и приобретение основных средств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%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94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годовой отчет архивного отдела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8</w:t>
            </w:r>
          </w:p>
        </w:tc>
        <w:tc>
          <w:tcPr>
            <w:tcW w:w="14640" w:type="dxa"/>
            <w:gridSpan w:val="11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Cs/>
                <w:kern w:val="0"/>
                <w:sz w:val="22"/>
                <w:szCs w:val="22"/>
                <w:lang w:val="ru-RU" w:bidi="ar-SA"/>
              </w:rPr>
              <w:t xml:space="preserve">Задача 2: </w:t>
            </w:r>
            <w:r>
              <w:rPr>
                <w:rFonts w:ascii="Liberation Serif" w:hAnsi="Liberation Serif"/>
                <w:bCs/>
                <w:color w:val="000000"/>
                <w:kern w:val="0"/>
                <w:sz w:val="22"/>
                <w:szCs w:val="22"/>
                <w:lang w:val="ru-RU" w:bidi="ar-SA"/>
              </w:rPr>
              <w:t xml:space="preserve">Повышение  качества  и доступности  муниципальных  услуг  в области архивного дела,  расширение доступа населения  к документам Архивного Фонда  Российской Федерации  и других </w:t>
            </w: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архивных  документов, хранящихся  в архивном отделе  администрации Тугулымского муниципального округа.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</w:t>
            </w:r>
          </w:p>
        </w:tc>
        <w:tc>
          <w:tcPr>
            <w:tcW w:w="360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2"/>
                <w:szCs w:val="22"/>
                <w:lang w:val="ru-RU" w:bidi="ar-SA"/>
              </w:rPr>
              <w:t>Целевой показатель 6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Количество организованных историко-документальных выставок, создание электронных экспозиций архивных документов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ед.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94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годовой отчет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архивного отдела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</w:t>
            </w:r>
          </w:p>
        </w:tc>
        <w:tc>
          <w:tcPr>
            <w:tcW w:w="360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2"/>
                <w:szCs w:val="22"/>
                <w:lang w:val="ru-RU" w:bidi="ar-SA"/>
              </w:rPr>
              <w:t>Целевой показатель 7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Доля документов муниципального архива, доступных пользователям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%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90,5</w:t>
            </w:r>
          </w:p>
        </w:tc>
        <w:tc>
          <w:tcPr>
            <w:tcW w:w="94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91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92,5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93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93,5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95,0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95,0</w:t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мониторинг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11</w:t>
            </w:r>
          </w:p>
        </w:tc>
        <w:tc>
          <w:tcPr>
            <w:tcW w:w="360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2"/>
                <w:szCs w:val="22"/>
                <w:lang w:val="ru-RU" w:bidi="ar-SA"/>
              </w:rPr>
              <w:t>Целевой показатель 8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Доля социально-правовых запросов граждан, исполненных в установленные законодательством сроки, от общего числа поступивших в муниципальный архив запросов социально-правового характера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%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94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100</w:t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журнал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регистрации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заявлений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12</w:t>
            </w:r>
          </w:p>
        </w:tc>
        <w:tc>
          <w:tcPr>
            <w:tcW w:w="14640" w:type="dxa"/>
            <w:gridSpan w:val="11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color w:val="000000"/>
                <w:kern w:val="0"/>
                <w:sz w:val="22"/>
                <w:szCs w:val="22"/>
                <w:lang w:val="ru-RU" w:bidi="ar-SA"/>
              </w:rPr>
              <w:t xml:space="preserve">Задача 3.Осуществление государственных полномочий </w:t>
            </w: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</w:tr>
      <w:tr>
        <w:trPr/>
        <w:tc>
          <w:tcPr>
            <w:tcW w:w="7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13</w:t>
            </w:r>
          </w:p>
        </w:tc>
        <w:tc>
          <w:tcPr>
            <w:tcW w:w="3600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b/>
                <w:kern w:val="0"/>
                <w:sz w:val="22"/>
                <w:szCs w:val="22"/>
                <w:lang w:val="ru-RU" w:bidi="ar-SA"/>
              </w:rPr>
              <w:t>Целевой показатель 9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Количество специалистов архивного отдела администрации ТМО прошедших обучение на базе отраслевых центров повышения квалификации по архивному делу</w:t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человек</w:t>
            </w:r>
          </w:p>
        </w:tc>
        <w:tc>
          <w:tcPr>
            <w:tcW w:w="99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94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97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102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06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-</w:t>
            </w:r>
          </w:p>
        </w:tc>
        <w:tc>
          <w:tcPr>
            <w:tcW w:w="175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годовой отчет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  <w:t>архивного отдела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Liberation Serif" w:hAnsi="Liberation Serif"/>
                <w:kern w:val="0"/>
                <w:sz w:val="22"/>
                <w:szCs w:val="22"/>
                <w:lang w:val="ru-RU" w:bidi="ar-SA"/>
              </w:rPr>
            </w:r>
          </w:p>
        </w:tc>
      </w:tr>
    </w:tbl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sectPr>
      <w:type w:val="nextPage"/>
      <w:pgSz w:orient="landscape" w:w="16838" w:h="11906"/>
      <w:pgMar w:left="1134" w:right="1134" w:gutter="0" w:header="0" w:top="850" w:footer="0" w:bottom="17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683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d683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Application>LibreOffice/25.8.2.2$Linux_X86_64 LibreOffice_project/d401f2107ccab8f924a8e2df40f573aab7605b6f</Application>
  <AppVersion>15.0000</AppVersion>
  <Pages>2</Pages>
  <Words>429</Words>
  <Characters>2751</Characters>
  <CharactersWithSpaces>3579</CharactersWithSpaces>
  <Paragraphs>144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2020-10-12T09:08:00Z</dcterms:created>
  <dc:creator>User</dc:creator>
  <dc:description/>
  <dc:language>ru-RU</dc:language>
  <cp:lastModifiedBy/>
  <cp:lastPrinted>2026-01-15T11:27:00Z</cp:lastPrinted>
  <dcterms:modified xsi:type="dcterms:W3CDTF">2026-01-19T11:31:23Z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